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8" w:rsidRPr="004564B8" w:rsidRDefault="004C4008" w:rsidP="004C4008">
      <w:pPr>
        <w:tabs>
          <w:tab w:val="left" w:pos="2340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08" w:rsidRPr="004564B8" w:rsidRDefault="004C4008" w:rsidP="004C4008">
      <w:pPr>
        <w:tabs>
          <w:tab w:val="left" w:pos="2340"/>
        </w:tabs>
        <w:spacing w:line="276" w:lineRule="auto"/>
        <w:jc w:val="center"/>
        <w:rPr>
          <w:sz w:val="28"/>
          <w:szCs w:val="28"/>
        </w:rPr>
      </w:pPr>
      <w:r w:rsidRPr="004564B8">
        <w:rPr>
          <w:sz w:val="28"/>
          <w:szCs w:val="28"/>
        </w:rPr>
        <w:t>Муниципальное бюджетное общеобразовательное учреждение</w:t>
      </w:r>
    </w:p>
    <w:p w:rsidR="004C4008" w:rsidRPr="004564B8" w:rsidRDefault="004C4008" w:rsidP="004C4008">
      <w:pPr>
        <w:tabs>
          <w:tab w:val="left" w:pos="2340"/>
        </w:tabs>
        <w:spacing w:line="276" w:lineRule="auto"/>
        <w:jc w:val="center"/>
        <w:rPr>
          <w:sz w:val="28"/>
          <w:szCs w:val="28"/>
        </w:rPr>
      </w:pPr>
      <w:r w:rsidRPr="004564B8">
        <w:rPr>
          <w:sz w:val="28"/>
          <w:szCs w:val="28"/>
        </w:rPr>
        <w:t xml:space="preserve">средняя общеобразовательная школа села </w:t>
      </w:r>
      <w:proofErr w:type="spellStart"/>
      <w:r w:rsidRPr="004564B8">
        <w:rPr>
          <w:sz w:val="28"/>
          <w:szCs w:val="28"/>
        </w:rPr>
        <w:t>Сырское</w:t>
      </w:r>
      <w:proofErr w:type="spellEnd"/>
    </w:p>
    <w:p w:rsidR="004C4008" w:rsidRDefault="004C4008" w:rsidP="004C4008">
      <w:pPr>
        <w:tabs>
          <w:tab w:val="left" w:pos="2340"/>
        </w:tabs>
        <w:spacing w:line="276" w:lineRule="auto"/>
        <w:jc w:val="center"/>
        <w:rPr>
          <w:sz w:val="28"/>
          <w:szCs w:val="28"/>
        </w:rPr>
      </w:pPr>
      <w:r w:rsidRPr="004564B8">
        <w:rPr>
          <w:sz w:val="28"/>
          <w:szCs w:val="28"/>
        </w:rPr>
        <w:t xml:space="preserve">Липецкого муниципального района Липецкой области  </w:t>
      </w:r>
    </w:p>
    <w:p w:rsidR="004C4008" w:rsidRPr="00D201FF" w:rsidRDefault="004C4008" w:rsidP="004C4008">
      <w:pPr>
        <w:rPr>
          <w:rStyle w:val="a3"/>
          <w:b w:val="0"/>
          <w:bCs w:val="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4C4008" w:rsidRPr="00D201FF" w:rsidTr="00367CDE">
        <w:trPr>
          <w:trHeight w:val="1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08" w:rsidRPr="00B5101A" w:rsidRDefault="004C4008" w:rsidP="00367CDE">
            <w:pPr>
              <w:rPr>
                <w:sz w:val="24"/>
                <w:szCs w:val="24"/>
              </w:rPr>
            </w:pPr>
            <w:r w:rsidRPr="00B5101A">
              <w:rPr>
                <w:sz w:val="24"/>
                <w:szCs w:val="24"/>
              </w:rPr>
              <w:t xml:space="preserve">Согласовано    на  заседании  Совета школы </w:t>
            </w:r>
          </w:p>
          <w:p w:rsidR="004C4008" w:rsidRDefault="004C4008" w:rsidP="00367CDE">
            <w:pPr>
              <w:ind w:firstLine="0"/>
              <w:rPr>
                <w:sz w:val="24"/>
                <w:szCs w:val="24"/>
              </w:rPr>
            </w:pPr>
            <w:r w:rsidRPr="00B5101A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№   </w:t>
            </w:r>
            <w:r w:rsidR="00C27A2B">
              <w:rPr>
                <w:sz w:val="24"/>
                <w:szCs w:val="24"/>
              </w:rPr>
              <w:t>01</w:t>
            </w:r>
          </w:p>
          <w:p w:rsidR="004C4008" w:rsidRPr="00B5101A" w:rsidRDefault="004C4008" w:rsidP="00367C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C27A2B">
              <w:rPr>
                <w:sz w:val="24"/>
                <w:szCs w:val="24"/>
              </w:rPr>
              <w:t>25.08.2014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08" w:rsidRDefault="004C4008" w:rsidP="00367CDE">
            <w:pPr>
              <w:rPr>
                <w:sz w:val="24"/>
                <w:szCs w:val="24"/>
              </w:rPr>
            </w:pPr>
            <w:r w:rsidRPr="00B5101A">
              <w:rPr>
                <w:sz w:val="24"/>
                <w:szCs w:val="24"/>
              </w:rPr>
              <w:t xml:space="preserve">Принято на заседании педагогического  совета протокол  </w:t>
            </w:r>
            <w:r>
              <w:rPr>
                <w:sz w:val="24"/>
                <w:szCs w:val="24"/>
              </w:rPr>
              <w:t xml:space="preserve">№ </w:t>
            </w:r>
            <w:r w:rsidR="00C27A2B">
              <w:rPr>
                <w:sz w:val="24"/>
                <w:szCs w:val="24"/>
              </w:rPr>
              <w:t>01</w:t>
            </w:r>
          </w:p>
          <w:p w:rsidR="004C4008" w:rsidRPr="00B5101A" w:rsidRDefault="004C4008" w:rsidP="00367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27A2B">
              <w:rPr>
                <w:sz w:val="24"/>
                <w:szCs w:val="24"/>
              </w:rPr>
              <w:t>29.08.14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08" w:rsidRPr="00B5101A" w:rsidRDefault="004C4008" w:rsidP="00367CDE">
            <w:pPr>
              <w:rPr>
                <w:sz w:val="24"/>
                <w:szCs w:val="24"/>
              </w:rPr>
            </w:pPr>
            <w:r w:rsidRPr="00B5101A">
              <w:rPr>
                <w:sz w:val="24"/>
                <w:szCs w:val="24"/>
              </w:rPr>
              <w:t>Утверждаю</w:t>
            </w:r>
          </w:p>
          <w:p w:rsidR="004C4008" w:rsidRPr="00B5101A" w:rsidRDefault="004C4008" w:rsidP="00367CDE">
            <w:pPr>
              <w:ind w:firstLine="0"/>
              <w:rPr>
                <w:sz w:val="24"/>
                <w:szCs w:val="24"/>
              </w:rPr>
            </w:pPr>
            <w:r w:rsidRPr="00B5101A"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 w:rsidRPr="00B5101A">
              <w:rPr>
                <w:sz w:val="24"/>
                <w:szCs w:val="24"/>
              </w:rPr>
              <w:t>с</w:t>
            </w:r>
            <w:proofErr w:type="gramStart"/>
            <w:r w:rsidRPr="00B510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ырское</w:t>
            </w:r>
            <w:proofErr w:type="spellEnd"/>
            <w:r w:rsidRPr="00B5101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</w:t>
            </w:r>
            <w:r w:rsidRPr="00B5101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proofErr w:type="spellStart"/>
            <w:r>
              <w:rPr>
                <w:sz w:val="24"/>
                <w:szCs w:val="24"/>
              </w:rPr>
              <w:t>Н.П.Слаук</w:t>
            </w:r>
            <w:proofErr w:type="spellEnd"/>
          </w:p>
          <w:p w:rsidR="004C4008" w:rsidRPr="00B5101A" w:rsidRDefault="00C27A2B" w:rsidP="00C27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 № 161</w:t>
            </w:r>
            <w:r w:rsidR="004C4008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30.08.14г</w:t>
            </w:r>
            <w:bookmarkStart w:id="0" w:name="_GoBack"/>
            <w:bookmarkEnd w:id="0"/>
          </w:p>
        </w:tc>
      </w:tr>
    </w:tbl>
    <w:p w:rsidR="00EE30B2" w:rsidRDefault="00EE30B2" w:rsidP="00EE30B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E30B2" w:rsidRPr="00586CE0" w:rsidRDefault="00EE30B2" w:rsidP="00EE30B2">
      <w:pPr>
        <w:shd w:val="clear" w:color="auto" w:fill="FFFFFF"/>
        <w:jc w:val="center"/>
        <w:rPr>
          <w:b/>
          <w:bCs/>
          <w:smallCaps/>
          <w:color w:val="000000"/>
          <w:spacing w:val="-1"/>
          <w:sz w:val="28"/>
          <w:szCs w:val="28"/>
        </w:rPr>
      </w:pPr>
      <w:r w:rsidRPr="00586CE0">
        <w:rPr>
          <w:b/>
          <w:bCs/>
          <w:color w:val="000000"/>
          <w:spacing w:val="-1"/>
          <w:sz w:val="28"/>
          <w:szCs w:val="28"/>
        </w:rPr>
        <w:t>Положение о порядке</w:t>
      </w:r>
    </w:p>
    <w:p w:rsidR="00EE30B2" w:rsidRPr="00586CE0" w:rsidRDefault="00EE30B2" w:rsidP="00EE30B2">
      <w:pPr>
        <w:ind w:left="360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 w:rsidRPr="00586CE0">
        <w:rPr>
          <w:b/>
          <w:bCs/>
          <w:color w:val="000000"/>
          <w:spacing w:val="-1"/>
          <w:sz w:val="28"/>
          <w:szCs w:val="28"/>
        </w:rPr>
        <w:t>предоставления в пользование учащимся</w:t>
      </w:r>
      <w:r w:rsidRPr="00586CE0">
        <w:rPr>
          <w:rFonts w:eastAsia="Calibri"/>
          <w:b/>
          <w:sz w:val="28"/>
          <w:szCs w:val="28"/>
        </w:rPr>
        <w:t xml:space="preserve">, осваивающим основные образовательные программы за счет бюджета Липецкой области в пределах федеральных государственных образовательных стандартов,  образовательных стандартов, учебников и учебных пособий, а также учебно-методических материалов, средств обучения и воспитания </w:t>
      </w:r>
      <w:r w:rsidRPr="00586CE0">
        <w:rPr>
          <w:b/>
          <w:bCs/>
          <w:color w:val="000000"/>
          <w:spacing w:val="1"/>
          <w:sz w:val="28"/>
          <w:szCs w:val="28"/>
        </w:rPr>
        <w:t>в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86CE0">
        <w:rPr>
          <w:b/>
          <w:bCs/>
          <w:color w:val="000000"/>
          <w:spacing w:val="1"/>
          <w:sz w:val="28"/>
          <w:szCs w:val="28"/>
        </w:rPr>
        <w:t>МБОУ</w:t>
      </w:r>
      <w:r w:rsidRPr="0058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СОШ с. </w:t>
      </w:r>
      <w:proofErr w:type="spellStart"/>
      <w:r>
        <w:rPr>
          <w:b/>
          <w:sz w:val="28"/>
          <w:szCs w:val="28"/>
        </w:rPr>
        <w:t>Сырское</w:t>
      </w:r>
      <w:proofErr w:type="spellEnd"/>
    </w:p>
    <w:p w:rsidR="00EE30B2" w:rsidRPr="00586CE0" w:rsidRDefault="00EE30B2" w:rsidP="00EE30B2">
      <w:pPr>
        <w:ind w:left="360"/>
        <w:contextualSpacing/>
        <w:jc w:val="center"/>
        <w:rPr>
          <w:b/>
          <w:smallCaps/>
          <w:sz w:val="28"/>
          <w:szCs w:val="28"/>
        </w:rPr>
      </w:pPr>
    </w:p>
    <w:p w:rsidR="00EE30B2" w:rsidRPr="00586CE0" w:rsidRDefault="00EE30B2" w:rsidP="00EE30B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586CE0">
        <w:rPr>
          <w:b/>
          <w:bCs/>
          <w:color w:val="000000"/>
          <w:spacing w:val="1"/>
          <w:sz w:val="28"/>
          <w:szCs w:val="28"/>
        </w:rPr>
        <w:t>1. Общие положения</w:t>
      </w:r>
    </w:p>
    <w:p w:rsidR="00EE30B2" w:rsidRPr="00586CE0" w:rsidRDefault="00EE30B2" w:rsidP="00EE30B2">
      <w:pPr>
        <w:pStyle w:val="a6"/>
        <w:numPr>
          <w:ilvl w:val="1"/>
          <w:numId w:val="2"/>
        </w:numPr>
        <w:tabs>
          <w:tab w:val="clear" w:pos="147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586CE0">
        <w:rPr>
          <w:color w:val="000000"/>
          <w:lang w:eastAsia="ru-RU"/>
        </w:rPr>
        <w:t xml:space="preserve">Настоящее  Положение разработано в соответствии  с </w:t>
      </w:r>
      <w:r w:rsidRPr="00586CE0">
        <w:t>Федеральным законом от  29.12.2012 № 273-ФЗ «Об образовании в Российской Федерации».</w:t>
      </w:r>
    </w:p>
    <w:p w:rsidR="00EE30B2" w:rsidRPr="00586CE0" w:rsidRDefault="00EE30B2" w:rsidP="00EE30B2">
      <w:pPr>
        <w:pStyle w:val="Default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586CE0">
        <w:rPr>
          <w:sz w:val="28"/>
          <w:szCs w:val="28"/>
        </w:rPr>
        <w:t>Понятия, используемые в Положении:</w:t>
      </w:r>
    </w:p>
    <w:p w:rsidR="00EE30B2" w:rsidRPr="00586CE0" w:rsidRDefault="00EE30B2" w:rsidP="00EE30B2">
      <w:pPr>
        <w:pStyle w:val="a6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</w:pPr>
      <w:r w:rsidRPr="00586CE0">
        <w:t xml:space="preserve">Образовательная организация – муниципальное бюджетное общеобразовательное учреждение </w:t>
      </w:r>
      <w:r>
        <w:t xml:space="preserve">средняя общеобразовательная школа села </w:t>
      </w:r>
      <w:proofErr w:type="spellStart"/>
      <w:r>
        <w:t>Сырское</w:t>
      </w:r>
      <w:proofErr w:type="spellEnd"/>
      <w:r>
        <w:t xml:space="preserve">  Липецкого муниципального района Липецкой области.</w:t>
      </w:r>
    </w:p>
    <w:p w:rsidR="00EE30B2" w:rsidRPr="00586CE0" w:rsidRDefault="00EE30B2" w:rsidP="00EE30B2">
      <w:pPr>
        <w:pStyle w:val="a6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</w:pPr>
      <w:r w:rsidRPr="00586CE0">
        <w:t>Учебник — учебное издание, содержащее систематическое изложение учебной дисциплины, ее раздела, части, соответствующее учебной программе и официально утвержденное в качестве данного вида издания</w:t>
      </w:r>
    </w:p>
    <w:p w:rsidR="00EE30B2" w:rsidRPr="00586CE0" w:rsidRDefault="00EE30B2" w:rsidP="00EE30B2">
      <w:pPr>
        <w:pStyle w:val="a6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</w:pPr>
      <w:r w:rsidRPr="00586CE0">
        <w:t>Учебное пособие — учебное издание, дополняющее или заменяющее частично или полностью учебник, официально утвержденное в качестве  данного вида издания</w:t>
      </w:r>
    </w:p>
    <w:p w:rsidR="00EE30B2" w:rsidRPr="00586CE0" w:rsidRDefault="00EE30B2" w:rsidP="00EE30B2">
      <w:pPr>
        <w:pStyle w:val="a6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</w:pPr>
      <w:r w:rsidRPr="00586CE0">
        <w:t>Рабочая тетрадь — учебное пособие, имеющее особый дидактический аппарат, способствующий самостоятельной работе обучающегося над освоением учебного предмета (ГОСТ 7.60–2003)</w:t>
      </w:r>
    </w:p>
    <w:p w:rsidR="00EE30B2" w:rsidRPr="00586CE0" w:rsidRDefault="00EE30B2" w:rsidP="00EE30B2">
      <w:pPr>
        <w:pStyle w:val="a6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</w:pPr>
      <w:r w:rsidRPr="00586CE0">
        <w:rPr>
          <w:rFonts w:eastAsiaTheme="minorEastAsia"/>
          <w:lang w:eastAsia="ru-RU"/>
        </w:rPr>
        <w:t xml:space="preserve">Электронные учебные издания: 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rPr>
          <w:rFonts w:eastAsiaTheme="minorEastAsia"/>
          <w:lang w:eastAsia="ru-RU"/>
        </w:rPr>
        <w:t xml:space="preserve">документы на съемных носителях (компакт-диски, </w:t>
      </w:r>
      <w:proofErr w:type="spellStart"/>
      <w:r w:rsidRPr="00586CE0">
        <w:rPr>
          <w:rFonts w:eastAsiaTheme="minorEastAsia"/>
          <w:lang w:eastAsia="ru-RU"/>
        </w:rPr>
        <w:t>флеш</w:t>
      </w:r>
      <w:proofErr w:type="spellEnd"/>
      <w:r w:rsidRPr="00586CE0">
        <w:rPr>
          <w:rFonts w:eastAsiaTheme="minorEastAsia"/>
          <w:lang w:eastAsia="ru-RU"/>
        </w:rPr>
        <w:t xml:space="preserve">-карты); 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rPr>
          <w:rFonts w:eastAsiaTheme="minorEastAsia"/>
          <w:lang w:eastAsia="ru-RU"/>
        </w:rPr>
        <w:t>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учебные издания);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rPr>
          <w:rFonts w:eastAsiaTheme="minorEastAsia"/>
          <w:lang w:eastAsia="ru-RU"/>
        </w:rPr>
        <w:t>документы, размещаемые на автономных автоматизированных рабочих станциях библиотеки (далее - инсталлированные учебные издания);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rPr>
          <w:rFonts w:eastAsiaTheme="minorEastAsia"/>
          <w:lang w:eastAsia="ru-RU"/>
        </w:rPr>
        <w:t xml:space="preserve">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</w:t>
      </w:r>
      <w:r w:rsidRPr="00586CE0">
        <w:rPr>
          <w:rFonts w:eastAsiaTheme="minorEastAsia"/>
          <w:lang w:eastAsia="ru-RU"/>
        </w:rPr>
        <w:lastRenderedPageBreak/>
        <w:t>лицензионного соглашения с производителями информации (далее - сетевые удаленные учебные издания)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t>Хрестоматия — учебное пособие, содержащее литературно-художественные, исторические и иные произведения или отрывки из них, составляющие объект изучения учебной дисциплины (ГОСТ 7.60–2003)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proofErr w:type="gramStart"/>
      <w:r w:rsidRPr="00586CE0">
        <w:t>Практикум — учебное издание, содержащее практические задания и  упражнения, способствующие усвоению пройденного (ГОСТ 7.60–2003).</w:t>
      </w:r>
      <w:proofErr w:type="gramEnd"/>
      <w:r w:rsidRPr="00586CE0">
        <w:t xml:space="preserve"> К практикуму относится сборник задач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t>Задачник — практикум, содержащий учебные задачи (ГОСТ 7.60–2003)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t xml:space="preserve">Учебный комплект — набор учебных изданий, предназначенный для определенной ступени обучения и включающий </w:t>
      </w:r>
      <w:proofErr w:type="gramStart"/>
      <w:r w:rsidRPr="00586CE0">
        <w:t>учебник</w:t>
      </w:r>
      <w:proofErr w:type="gramEnd"/>
      <w:r w:rsidRPr="00586CE0">
        <w:t xml:space="preserve"> и учебное пособие,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proofErr w:type="gramStart"/>
      <w:r w:rsidRPr="00586CE0">
        <w:t>Учебно-методические материалы – это совокупность материалов, в полном объёме обеспечивающих преподавание данной дисциплины 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издания)</w:t>
      </w:r>
      <w:proofErr w:type="gramEnd"/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r w:rsidRPr="00586CE0">
        <w:t>Средства обучения и воспитания — оборудование образовательной организации, источники учебной информации, предоставляемые учащимся в ходе образовательного процесса</w:t>
      </w:r>
    </w:p>
    <w:p w:rsidR="00EE30B2" w:rsidRPr="00586CE0" w:rsidRDefault="00EE30B2" w:rsidP="00EE30B2">
      <w:pPr>
        <w:pStyle w:val="a6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eastAsiaTheme="minorEastAsia"/>
          <w:lang w:eastAsia="ru-RU"/>
        </w:rPr>
      </w:pPr>
      <w:proofErr w:type="gramStart"/>
      <w:r w:rsidRPr="00586CE0">
        <w:t>Канцелярские товары – школьно-письменные принадлежности (тетради, ручки, карандаши, пеналы, папки, клей и др.) используемые учащимися в образовательном процессе.</w:t>
      </w:r>
      <w:proofErr w:type="gramEnd"/>
    </w:p>
    <w:p w:rsidR="00EE30B2" w:rsidRPr="00586CE0" w:rsidRDefault="00EE30B2" w:rsidP="00EE30B2">
      <w:pPr>
        <w:pStyle w:val="2"/>
        <w:spacing w:before="0" w:after="0"/>
        <w:ind w:left="720"/>
        <w:jc w:val="center"/>
        <w:rPr>
          <w:rFonts w:ascii="Times New Roman" w:eastAsiaTheme="minorHAnsi" w:hAnsi="Times New Roman" w:cs="Times New Roman"/>
          <w:b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b/>
          <w:smallCaps w:val="0"/>
          <w:sz w:val="28"/>
          <w:szCs w:val="28"/>
          <w:lang w:eastAsia="en-US"/>
        </w:rPr>
        <w:t>2. Компетенция образовательной организации:</w:t>
      </w:r>
    </w:p>
    <w:p w:rsidR="00EE30B2" w:rsidRPr="00586CE0" w:rsidRDefault="00EE30B2" w:rsidP="00EE30B2">
      <w:pPr>
        <w:pStyle w:val="2"/>
        <w:tabs>
          <w:tab w:val="left" w:pos="284"/>
        </w:tabs>
        <w:spacing w:before="0" w:after="0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1. Образовательная организация самостоятельна в определении:</w:t>
      </w:r>
    </w:p>
    <w:p w:rsidR="00EE30B2" w:rsidRPr="00586CE0" w:rsidRDefault="00EE30B2" w:rsidP="00EE30B2">
      <w:pPr>
        <w:pStyle w:val="2"/>
        <w:numPr>
          <w:ilvl w:val="0"/>
          <w:numId w:val="5"/>
        </w:numPr>
        <w:tabs>
          <w:tab w:val="left" w:pos="284"/>
        </w:tabs>
        <w:spacing w:before="0" w:after="0"/>
        <w:ind w:left="284" w:firstLine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EE30B2" w:rsidRPr="00586CE0" w:rsidRDefault="00EE30B2" w:rsidP="00EE30B2">
      <w:pPr>
        <w:pStyle w:val="2"/>
        <w:numPr>
          <w:ilvl w:val="0"/>
          <w:numId w:val="4"/>
        </w:numPr>
        <w:tabs>
          <w:tab w:val="left" w:pos="284"/>
        </w:tabs>
        <w:spacing w:before="0" w:after="0"/>
        <w:ind w:left="284" w:firstLine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порядка предоставления в пользование учебников и учебных пособий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 (или) электронных учебных изданий учащимся, осваивающим учебные предметы, курсы, дисциплины (модули) в пределах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федеральных государственных образовательных стандартов, образовательных стандартов;</w:t>
      </w:r>
    </w:p>
    <w:p w:rsidR="00EE30B2" w:rsidRPr="00586CE0" w:rsidRDefault="00EE30B2" w:rsidP="00EE30B2">
      <w:pPr>
        <w:pStyle w:val="2"/>
        <w:numPr>
          <w:ilvl w:val="0"/>
          <w:numId w:val="4"/>
        </w:numPr>
        <w:tabs>
          <w:tab w:val="left" w:pos="284"/>
        </w:tabs>
        <w:spacing w:before="0" w:after="0"/>
        <w:ind w:left="284" w:firstLine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порядка пользования учебниками и учебными пособиями и (или) электронными учебными изданиями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учащимися,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осваивающими учебные предметы, курсы, дисциплины (модули) за пределами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федеральных государственных образовательных стандартов, образовательных стандартов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 (или) получающими платные образовательные услуги;</w:t>
      </w:r>
    </w:p>
    <w:p w:rsidR="00EE30B2" w:rsidRPr="00586CE0" w:rsidRDefault="00EE30B2" w:rsidP="00EE30B2">
      <w:pPr>
        <w:pStyle w:val="2"/>
        <w:numPr>
          <w:ilvl w:val="0"/>
          <w:numId w:val="4"/>
        </w:numPr>
        <w:tabs>
          <w:tab w:val="left" w:pos="284"/>
        </w:tabs>
        <w:spacing w:before="0" w:after="0"/>
        <w:ind w:left="284" w:firstLine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порядка работы учащихся с учебниками, учебными пособиями, учебно-методическими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материалами и (или) электронными учебными изданиями;</w:t>
      </w:r>
    </w:p>
    <w:p w:rsidR="00EE30B2" w:rsidRPr="00586CE0" w:rsidRDefault="00EE30B2" w:rsidP="00EE30B2">
      <w:pPr>
        <w:pStyle w:val="2"/>
        <w:numPr>
          <w:ilvl w:val="0"/>
          <w:numId w:val="4"/>
        </w:numPr>
        <w:tabs>
          <w:tab w:val="left" w:pos="284"/>
        </w:tabs>
        <w:spacing w:before="0" w:after="0"/>
        <w:ind w:left="284" w:firstLine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порядка организации работы по сохранению  фонда учебной литературы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школьной библиотеки.</w:t>
      </w:r>
    </w:p>
    <w:p w:rsidR="00EE30B2" w:rsidRPr="00586CE0" w:rsidRDefault="00EE30B2" w:rsidP="00EE30B2">
      <w:pPr>
        <w:pStyle w:val="2"/>
        <w:tabs>
          <w:tab w:val="left" w:pos="284"/>
        </w:tabs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lastRenderedPageBreak/>
        <w:t>2. Образовательная организация самостоятельна в выборе средств обучения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 воспитания. Выбор средств обучения и воспитания определяется спецификой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содержания и формой организации занятий.</w:t>
      </w:r>
    </w:p>
    <w:p w:rsidR="00EE30B2" w:rsidRPr="00586CE0" w:rsidRDefault="00EE30B2" w:rsidP="00EE30B2">
      <w:pPr>
        <w:pStyle w:val="2"/>
        <w:spacing w:before="0" w:after="0"/>
        <w:jc w:val="center"/>
        <w:rPr>
          <w:rFonts w:ascii="Times New Roman" w:eastAsiaTheme="minorHAnsi" w:hAnsi="Times New Roman" w:cs="Times New Roman"/>
          <w:b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b/>
          <w:smallCaps w:val="0"/>
          <w:sz w:val="28"/>
          <w:szCs w:val="28"/>
          <w:lang w:eastAsia="en-US"/>
        </w:rPr>
        <w:t>3. Обеспечение учащихся учебниками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1. Образовательная организация обеспечивает учащихся учебниками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бесплатно в соответствии с федеральным перечнем учебников, рекомендованны</w:t>
      </w:r>
      <w:proofErr w:type="gramStart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х(</w:t>
      </w:r>
      <w:proofErr w:type="gramEnd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допущенных) к использованию при реализации имеющих аккредитацию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образовательных программ начального общего, основного общего, среднего общего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образования.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2. Обеспечение учебниками осуществляется по графику, утвержденному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директором образовательной организации. Директор образовательной организации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обязан довести информацию о графике выдачи учебников до сведения родителей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(законных представителей) обучающихся.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3. В целях снижения веса ежедневного комплекта учебников и письменных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принадлежностей учащихся возможно предоставление учебников по предметам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музыка, изобразительное искусство, технология, основы безопасности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жизнедеятельности, физическая культура, основы религиозных культур и светской этики,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мировая художественная культура,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информатика, черчение, краеведение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только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для работы на уроках. В случае</w:t>
      </w:r>
      <w:proofErr w:type="gramStart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,</w:t>
      </w:r>
      <w:proofErr w:type="gramEnd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если учебник предоставлен учащемуся только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для работы на уроке, домашние задания по нему не задаются.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4. Учебники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 (или) электронные учебные издания предоставляются учащимся в личное пользование на срок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изучения учебного предмета, курса, дисциплины (модуля).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5. Учебное пособие предоставляется учащемуся бесплатно в личное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пользование или в пользование для работы на уроке. В случае</w:t>
      </w:r>
      <w:proofErr w:type="gramStart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,</w:t>
      </w:r>
      <w:proofErr w:type="gramEnd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если учебное пособие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предоставлено учащемуся только для работы на уроке, домашние задания по нему не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задаются.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6. Рабочая тетрадь предоставляются учащимся в случае, если она входит в учебный комплект по предмету. Рабочая тетрадь предоставляется учащемуся бесплатно в личное пользование и выдается вместе с учебником. 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7. Учебно-методические материалы, предназначенные для учащихся,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предоставляются бесплатно. Учебно-методические материалы для индивидуальной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работы учащихся на уроке или для выполнения домашних заданий предоставляются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им в личное пользование на срок изучения учебного предмета, курса, дисциплин</w:t>
      </w:r>
      <w:proofErr w:type="gramStart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ы(</w:t>
      </w:r>
      <w:proofErr w:type="gramEnd"/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модуля).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8. Образовательная организация предоставляет учащемуся право бесплатного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пользования средствами обучения и воспитания для работы в образовательной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организации в ходе образовательного процесса.</w:t>
      </w:r>
    </w:p>
    <w:p w:rsidR="00EE30B2" w:rsidRPr="00586CE0" w:rsidRDefault="00EE30B2" w:rsidP="00EE30B2">
      <w:pPr>
        <w:pStyle w:val="2"/>
        <w:tabs>
          <w:tab w:val="left" w:pos="284"/>
        </w:tabs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9.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Канцелярские товары приобретаются родителями (законными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представителями) учащихся самостоятельно.</w:t>
      </w:r>
    </w:p>
    <w:p w:rsidR="00EE30B2" w:rsidRPr="00586CE0" w:rsidRDefault="00EE30B2" w:rsidP="00EE30B2">
      <w:pPr>
        <w:pStyle w:val="2"/>
        <w:spacing w:before="0" w:after="0"/>
        <w:jc w:val="both"/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</w:pP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0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. В конце учебного года, завершающего изучение учебного предмета, курса,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дисциплины (модуля), и в случае перехода учащегося в течение учебного года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в другую образовательную организацию, учебники, учебные пособия, рабочие тетради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и учебно-методические материалы и (или) электронные учебные издания, предоставленные ему в личное пользование,</w:t>
      </w:r>
      <w:r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 xml:space="preserve"> </w:t>
      </w:r>
      <w:r w:rsidRPr="00586CE0">
        <w:rPr>
          <w:rFonts w:ascii="Times New Roman" w:eastAsiaTheme="minorHAnsi" w:hAnsi="Times New Roman" w:cs="Times New Roman"/>
          <w:smallCaps w:val="0"/>
          <w:sz w:val="28"/>
          <w:szCs w:val="28"/>
          <w:lang w:eastAsia="en-US"/>
        </w:rPr>
        <w:t>возвращаются в образовательную организацию.</w:t>
      </w:r>
    </w:p>
    <w:p w:rsidR="00EE30B2" w:rsidRDefault="00EE30B2" w:rsidP="00EE30B2"/>
    <w:p w:rsidR="007073D8" w:rsidRDefault="007073D8" w:rsidP="00EE30B2">
      <w:pPr>
        <w:jc w:val="center"/>
      </w:pPr>
    </w:p>
    <w:sectPr w:rsidR="007073D8" w:rsidSect="004C4008">
      <w:pgSz w:w="11906" w:h="16838"/>
      <w:pgMar w:top="426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79D"/>
    <w:multiLevelType w:val="hybridMultilevel"/>
    <w:tmpl w:val="11E8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51AE"/>
    <w:multiLevelType w:val="hybridMultilevel"/>
    <w:tmpl w:val="4C44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4AD1"/>
    <w:multiLevelType w:val="multilevel"/>
    <w:tmpl w:val="8A9E4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3">
    <w:nsid w:val="6E2C6958"/>
    <w:multiLevelType w:val="hybridMultilevel"/>
    <w:tmpl w:val="45A8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622F2"/>
    <w:multiLevelType w:val="hybridMultilevel"/>
    <w:tmpl w:val="C39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8"/>
    <w:rsid w:val="004C4008"/>
    <w:rsid w:val="00543258"/>
    <w:rsid w:val="007073D8"/>
    <w:rsid w:val="00797D75"/>
    <w:rsid w:val="00C27A2B"/>
    <w:rsid w:val="00E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8"/>
    <w:pPr>
      <w:ind w:firstLine="720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40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4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0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C400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EE30B2"/>
    <w:pPr>
      <w:suppressAutoHyphens/>
      <w:spacing w:before="280" w:after="280"/>
      <w:ind w:firstLine="0"/>
      <w:jc w:val="left"/>
    </w:pPr>
    <w:rPr>
      <w:rFonts w:ascii="Tahoma" w:hAnsi="Tahoma" w:cs="Tahoma"/>
      <w:smallCaps/>
      <w:lang w:eastAsia="ar-SA"/>
    </w:rPr>
  </w:style>
  <w:style w:type="paragraph" w:styleId="a6">
    <w:name w:val="List Paragraph"/>
    <w:basedOn w:val="a"/>
    <w:uiPriority w:val="99"/>
    <w:qFormat/>
    <w:rsid w:val="00EE30B2"/>
    <w:pPr>
      <w:spacing w:after="200" w:line="276" w:lineRule="auto"/>
      <w:ind w:left="720" w:firstLine="0"/>
      <w:contextualSpacing/>
      <w:jc w:val="lef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8"/>
    <w:pPr>
      <w:ind w:firstLine="720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40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4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0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C400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EE30B2"/>
    <w:pPr>
      <w:suppressAutoHyphens/>
      <w:spacing w:before="280" w:after="280"/>
      <w:ind w:firstLine="0"/>
      <w:jc w:val="left"/>
    </w:pPr>
    <w:rPr>
      <w:rFonts w:ascii="Tahoma" w:hAnsi="Tahoma" w:cs="Tahoma"/>
      <w:smallCaps/>
      <w:lang w:eastAsia="ar-SA"/>
    </w:rPr>
  </w:style>
  <w:style w:type="paragraph" w:styleId="a6">
    <w:name w:val="List Paragraph"/>
    <w:basedOn w:val="a"/>
    <w:uiPriority w:val="99"/>
    <w:qFormat/>
    <w:rsid w:val="00EE30B2"/>
    <w:pPr>
      <w:spacing w:after="200" w:line="276" w:lineRule="auto"/>
      <w:ind w:left="720" w:firstLine="0"/>
      <w:contextualSpacing/>
      <w:jc w:val="lef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Купавых</dc:creator>
  <cp:lastModifiedBy>Купавых</cp:lastModifiedBy>
  <cp:revision>4</cp:revision>
  <cp:lastPrinted>2014-10-18T08:29:00Z</cp:lastPrinted>
  <dcterms:created xsi:type="dcterms:W3CDTF">2014-10-18T08:22:00Z</dcterms:created>
  <dcterms:modified xsi:type="dcterms:W3CDTF">2014-10-31T07:36:00Z</dcterms:modified>
</cp:coreProperties>
</file>